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D6EB8B4" w14:textId="36A52150" w:rsidR="0006380F" w:rsidRDefault="0006380F" w:rsidP="0006380F">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#101-e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R1-</w:t>
      </w:r>
      <w:r w:rsidR="00840726" w:rsidRPr="00840726">
        <w:rPr>
          <w:rFonts w:ascii="맑은 고딕" w:eastAsia="맑은 고딕" w:hAnsi="맑은 고딕" w:cs="Arial"/>
          <w:b/>
          <w:sz w:val="24"/>
        </w:rPr>
        <w:t>2003976</w:t>
      </w:r>
    </w:p>
    <w:p w14:paraId="0BB08B2A" w14:textId="77777777" w:rsidR="0006380F" w:rsidRDefault="0006380F" w:rsidP="0006380F">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e-Meeting, May 25th </w:t>
      </w:r>
      <w:r>
        <w:rPr>
          <w:rFonts w:ascii="맑은 고딕" w:eastAsia="맑은 고딕" w:hAnsi="맑은 고딕" w:cs="Arial" w:hint="eastAsia"/>
          <w:b/>
          <w:sz w:val="24"/>
          <w:lang w:val="en-US"/>
        </w:rPr>
        <w:t>–</w:t>
      </w:r>
      <w:r>
        <w:rPr>
          <w:rFonts w:ascii="맑은 고딕" w:eastAsia="맑은 고딕" w:hAnsi="맑은 고딕" w:cs="Arial" w:hint="eastAsia"/>
          <w:b/>
          <w:sz w:val="24"/>
        </w:rPr>
        <w:t xml:space="preserve"> June 5th, 2020</w:t>
      </w:r>
    </w:p>
    <w:p w14:paraId="31CB5D31" w14:textId="77777777" w:rsidR="005E7602" w:rsidRPr="0006380F" w:rsidRDefault="005E7602" w:rsidP="00DA7EA3">
      <w:pPr>
        <w:tabs>
          <w:tab w:val="left" w:pos="1860"/>
        </w:tabs>
        <w:spacing w:line="192" w:lineRule="auto"/>
        <w:rPr>
          <w:rFonts w:ascii="맑은 고딕" w:eastAsia="맑은 고딕" w:hAnsi="맑은 고딕" w:cs="Arial"/>
          <w:b/>
          <w:sz w:val="24"/>
        </w:rPr>
      </w:pPr>
    </w:p>
    <w:p w14:paraId="46911F33" w14:textId="6EE5DBB0" w:rsidR="00DA7EA3" w:rsidRPr="0006380F" w:rsidRDefault="00DA7EA3" w:rsidP="00DA7EA3">
      <w:pPr>
        <w:tabs>
          <w:tab w:val="left" w:pos="1860"/>
        </w:tabs>
        <w:spacing w:line="192" w:lineRule="auto"/>
        <w:rPr>
          <w:rFonts w:ascii="맑은 고딕" w:eastAsia="맑은 고딕" w:hAnsi="맑은 고딕" w:cs="Arial"/>
          <w:b/>
          <w:sz w:val="24"/>
        </w:rPr>
      </w:pPr>
      <w:bookmarkStart w:id="2" w:name="_Hlk24043486"/>
      <w:r w:rsidRPr="0006380F">
        <w:rPr>
          <w:rFonts w:ascii="맑은 고딕" w:eastAsia="맑은 고딕" w:hAnsi="맑은 고딕" w:cs="Arial" w:hint="eastAsia"/>
          <w:b/>
          <w:sz w:val="24"/>
        </w:rPr>
        <w:t xml:space="preserve">Source: </w:t>
      </w:r>
      <w:r w:rsidRPr="0006380F">
        <w:rPr>
          <w:rFonts w:ascii="맑은 고딕" w:eastAsia="맑은 고딕" w:hAnsi="맑은 고딕" w:cs="Arial" w:hint="eastAsia"/>
          <w:b/>
          <w:sz w:val="24"/>
        </w:rPr>
        <w:tab/>
        <w:t>ETRI</w:t>
      </w:r>
    </w:p>
    <w:p w14:paraId="68284C38" w14:textId="0247399E" w:rsidR="00617F63" w:rsidRPr="0006380F"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sidRPr="0006380F">
        <w:rPr>
          <w:rFonts w:ascii="맑은 고딕" w:eastAsia="맑은 고딕" w:hAnsi="맑은 고딕" w:cs="Arial" w:hint="eastAsia"/>
          <w:b/>
          <w:sz w:val="24"/>
        </w:rPr>
        <w:t xml:space="preserve">Title: </w:t>
      </w:r>
      <w:r w:rsidRPr="0006380F">
        <w:rPr>
          <w:rFonts w:ascii="맑은 고딕" w:eastAsia="맑은 고딕" w:hAnsi="맑은 고딕" w:cs="Arial" w:hint="eastAsia"/>
          <w:b/>
          <w:sz w:val="24"/>
        </w:rPr>
        <w:tab/>
      </w:r>
      <w:bookmarkStart w:id="4" w:name="Title"/>
      <w:bookmarkEnd w:id="4"/>
      <w:r w:rsidR="00931537" w:rsidRPr="0006380F">
        <w:rPr>
          <w:rFonts w:ascii="맑은 고딕" w:eastAsia="맑은 고딕" w:hAnsi="맑은 고딕" w:cs="Arial"/>
          <w:b/>
          <w:sz w:val="24"/>
          <w:lang w:val="pt-BR"/>
        </w:rPr>
        <w:t xml:space="preserve">PUSCH </w:t>
      </w:r>
      <w:r w:rsidR="00807E68" w:rsidRPr="0006380F">
        <w:rPr>
          <w:rFonts w:ascii="맑은 고딕" w:eastAsia="맑은 고딕" w:hAnsi="맑은 고딕" w:cs="Arial"/>
          <w:b/>
          <w:sz w:val="24"/>
          <w:lang w:val="pt-BR"/>
        </w:rPr>
        <w:t>enhancements</w:t>
      </w:r>
    </w:p>
    <w:p w14:paraId="1570E748" w14:textId="64A1FFBC" w:rsidR="00EF66C5" w:rsidRPr="0006380F"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6380F">
        <w:rPr>
          <w:rFonts w:ascii="맑은 고딕" w:eastAsia="맑은 고딕" w:hAnsi="맑은 고딕" w:cs="Arial" w:hint="eastAsia"/>
          <w:b/>
          <w:sz w:val="24"/>
          <w:lang w:val="pt-BR"/>
        </w:rPr>
        <w:t>Agenda Item:</w:t>
      </w:r>
      <w:r w:rsidRPr="0006380F">
        <w:rPr>
          <w:rFonts w:ascii="맑은 고딕" w:eastAsia="맑은 고딕" w:hAnsi="맑은 고딕" w:cs="Arial" w:hint="eastAsia"/>
          <w:b/>
          <w:sz w:val="24"/>
          <w:lang w:val="pt-BR"/>
        </w:rPr>
        <w:tab/>
      </w:r>
      <w:r w:rsidR="00931537" w:rsidRPr="0006380F">
        <w:rPr>
          <w:rFonts w:ascii="맑은 고딕" w:eastAsia="맑은 고딕" w:hAnsi="맑은 고딕" w:cs="Arial"/>
          <w:b/>
          <w:sz w:val="24"/>
          <w:lang w:val="pt-BR"/>
        </w:rPr>
        <w:t>7.2.5.3</w:t>
      </w:r>
      <w:r w:rsidR="00931537" w:rsidRPr="0006380F">
        <w:rPr>
          <w:rFonts w:ascii="맑은 고딕" w:eastAsia="맑은 고딕" w:hAnsi="맑은 고딕" w:cs="Arial"/>
          <w:b/>
          <w:sz w:val="24"/>
          <w:lang w:val="pt-BR"/>
        </w:rPr>
        <w:tab/>
        <w:t>PUSCH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6380F">
        <w:rPr>
          <w:rFonts w:ascii="맑은 고딕" w:eastAsia="맑은 고딕" w:hAnsi="맑은 고딕" w:cs="Arial" w:hint="eastAsia"/>
          <w:b/>
          <w:sz w:val="24"/>
          <w:lang w:val="pt-BR"/>
        </w:rPr>
        <w:t>Document for:</w:t>
      </w:r>
      <w:r w:rsidRPr="0006380F">
        <w:rPr>
          <w:rFonts w:ascii="맑은 고딕" w:eastAsia="맑은 고딕" w:hAnsi="맑은 고딕" w:cs="Arial" w:hint="eastAsia"/>
          <w:b/>
          <w:sz w:val="24"/>
          <w:lang w:val="pt-BR"/>
        </w:rPr>
        <w:tab/>
        <w:t>Discussion</w:t>
      </w:r>
    </w:p>
    <w:bookmarkEnd w:id="2"/>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466FCB5D" w:rsidR="00E145D1" w:rsidRPr="001E46AC" w:rsidRDefault="0051576F"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this contribution, we focus on </w:t>
      </w:r>
      <w:r w:rsidR="00212A0C">
        <w:rPr>
          <w:color w:val="000000" w:themeColor="text1"/>
          <w:lang w:eastAsia="ko-KR"/>
        </w:rPr>
        <w:t>issues</w:t>
      </w:r>
      <w:r>
        <w:rPr>
          <w:color w:val="000000" w:themeColor="text1"/>
          <w:lang w:eastAsia="ko-KR"/>
        </w:rPr>
        <w:t xml:space="preserve"> for </w:t>
      </w:r>
      <w:r w:rsidR="00931537">
        <w:rPr>
          <w:color w:val="000000" w:themeColor="text1"/>
          <w:lang w:eastAsia="ko-KR"/>
        </w:rPr>
        <w:t>PUSCH repetition type B</w:t>
      </w:r>
      <w:r w:rsidR="00FB0BF8">
        <w:rPr>
          <w:color w:val="000000" w:themeColor="text1"/>
          <w:lang w:eastAsia="ko-KR"/>
        </w:rPr>
        <w:t xml:space="preserve"> with UCI multiplexing</w:t>
      </w:r>
      <w:r w:rsidR="0067150F">
        <w:rPr>
          <w:color w:val="000000" w:themeColor="text1"/>
          <w:lang w:eastAsia="ko-KR"/>
        </w:rPr>
        <w:t>, which is addressed in the R1-2001401</w:t>
      </w:r>
      <w:r>
        <w:rPr>
          <w:color w:val="000000" w:themeColor="text1"/>
          <w:lang w:eastAsia="ko-KR"/>
        </w:rPr>
        <w:t>.</w:t>
      </w:r>
    </w:p>
    <w:p w14:paraId="34CFC6D9" w14:textId="4640E230" w:rsidR="00952435" w:rsidRPr="00E56172" w:rsidRDefault="009659E9" w:rsidP="00E56172">
      <w:pPr>
        <w:pStyle w:val="1"/>
        <w:numPr>
          <w:ilvl w:val="0"/>
          <w:numId w:val="19"/>
        </w:numPr>
        <w:rPr>
          <w:b/>
          <w:lang w:eastAsia="ko-KR"/>
        </w:rPr>
      </w:pPr>
      <w:r w:rsidRPr="00DA318D">
        <w:rPr>
          <w:lang w:eastAsia="ko-KR"/>
        </w:rPr>
        <w:t>Discussion</w:t>
      </w:r>
      <w:bookmarkEnd w:id="5"/>
      <w:bookmarkEnd w:id="6"/>
    </w:p>
    <w:p w14:paraId="03399E1C" w14:textId="1A8DA116" w:rsidR="009E11E6" w:rsidRPr="001D0126" w:rsidRDefault="009E11E6" w:rsidP="009E11E6">
      <w:pPr>
        <w:pStyle w:val="H2"/>
        <w:numPr>
          <w:ilvl w:val="1"/>
          <w:numId w:val="19"/>
        </w:numPr>
        <w:ind w:leftChars="0"/>
        <w:rPr>
          <w:rFonts w:eastAsia="SimSun"/>
          <w:lang w:eastAsia="zh-CN"/>
        </w:rPr>
      </w:pPr>
      <w:r w:rsidRPr="001D0126">
        <w:rPr>
          <w:rFonts w:eastAsia="SimSun"/>
          <w:lang w:eastAsia="zh-CN"/>
        </w:rPr>
        <w:t>Repeated UL transmissions with UCI</w:t>
      </w:r>
    </w:p>
    <w:p w14:paraId="4D1F5B43" w14:textId="2E920E27" w:rsidR="0006380F" w:rsidRPr="001D0126" w:rsidRDefault="005F5824" w:rsidP="0006380F">
      <w:pPr>
        <w:pStyle w:val="B1"/>
        <w:ind w:left="0"/>
        <w:rPr>
          <w:lang w:eastAsia="ko-KR"/>
        </w:rPr>
      </w:pPr>
      <w:r w:rsidRPr="001D0126">
        <w:rPr>
          <w:lang w:eastAsia="ko-KR"/>
        </w:rPr>
        <w:t>In t</w:t>
      </w:r>
      <w:r w:rsidR="0006380F" w:rsidRPr="001D0126">
        <w:rPr>
          <w:lang w:eastAsia="ko-KR"/>
        </w:rPr>
        <w:t>he previous meeting</w:t>
      </w:r>
      <w:r w:rsidRPr="001D0126">
        <w:rPr>
          <w:lang w:eastAsia="ko-KR"/>
        </w:rPr>
        <w:t>, the second email discussion</w:t>
      </w:r>
      <w:r w:rsidR="0006380F" w:rsidRPr="001D0126">
        <w:rPr>
          <w:lang w:eastAsia="ko-KR"/>
        </w:rPr>
        <w:t xml:space="preserve"> </w:t>
      </w:r>
      <w:r w:rsidRPr="001D0126">
        <w:rPr>
          <w:lang w:eastAsia="ko-KR"/>
        </w:rPr>
        <w:t>in R1-2003004 made some agreements</w:t>
      </w:r>
      <w:r w:rsidR="0006380F" w:rsidRPr="001D0126">
        <w:rPr>
          <w:lang w:eastAsia="ko-KR"/>
        </w:rPr>
        <w:t xml:space="preserve">, and the following agreements are </w:t>
      </w:r>
      <w:r w:rsidR="001C345A" w:rsidRPr="001D0126">
        <w:rPr>
          <w:lang w:eastAsia="ko-KR"/>
        </w:rPr>
        <w:t>copied</w:t>
      </w:r>
      <w:r w:rsidR="0006380F" w:rsidRPr="001D0126">
        <w:rPr>
          <w:lang w:eastAsia="ko-KR"/>
        </w:rPr>
        <w:t>. For short, the UCI can be piggybacked on the</w:t>
      </w:r>
      <w:r w:rsidR="00593D3E" w:rsidRPr="001D0126">
        <w:rPr>
          <w:lang w:eastAsia="ko-KR"/>
        </w:rPr>
        <w:t xml:space="preserve"> first</w:t>
      </w:r>
      <w:r w:rsidR="0006380F" w:rsidRPr="001D0126">
        <w:rPr>
          <w:lang w:eastAsia="ko-KR"/>
        </w:rPr>
        <w:t xml:space="preserve"> actual PUSCH repetition</w:t>
      </w:r>
      <w:r w:rsidR="00593D3E" w:rsidRPr="001D0126">
        <w:rPr>
          <w:lang w:eastAsia="ko-KR"/>
        </w:rPr>
        <w:t>. This solves most scenarios and in our understanding there are more cases to consider.</w:t>
      </w:r>
    </w:p>
    <w:tbl>
      <w:tblPr>
        <w:tblStyle w:val="a6"/>
        <w:tblW w:w="0" w:type="auto"/>
        <w:tblLook w:val="04A0" w:firstRow="1" w:lastRow="0" w:firstColumn="1" w:lastColumn="0" w:noHBand="0" w:noVBand="1"/>
      </w:tblPr>
      <w:tblGrid>
        <w:gridCol w:w="9016"/>
      </w:tblGrid>
      <w:tr w:rsidR="00593D3E" w14:paraId="12024501" w14:textId="77777777" w:rsidTr="00593D3E">
        <w:tc>
          <w:tcPr>
            <w:tcW w:w="9016" w:type="dxa"/>
          </w:tcPr>
          <w:p w14:paraId="53902D42" w14:textId="77777777" w:rsidR="00830213" w:rsidRDefault="00830213" w:rsidP="00830213">
            <w:pPr>
              <w:rPr>
                <w:highlight w:val="green"/>
              </w:rPr>
            </w:pPr>
            <w:r>
              <w:rPr>
                <w:highlight w:val="green"/>
              </w:rPr>
              <w:t>Agreements:</w:t>
            </w:r>
          </w:p>
          <w:p w14:paraId="5D25183D" w14:textId="77777777" w:rsidR="00830213" w:rsidRDefault="00830213" w:rsidP="00830213">
            <w:r>
              <w:t>In case of PUCCH overlapping with PUSCH with repetition Type B,</w:t>
            </w:r>
          </w:p>
          <w:p w14:paraId="731FBF23" w14:textId="77777777" w:rsidR="00830213" w:rsidRDefault="00830213" w:rsidP="00830213">
            <w:pPr>
              <w:pStyle w:val="a5"/>
              <w:numPr>
                <w:ilvl w:val="0"/>
                <w:numId w:val="47"/>
              </w:numPr>
              <w:ind w:leftChars="0"/>
              <w:rPr>
                <w:szCs w:val="20"/>
              </w:rPr>
            </w:pPr>
            <w:r>
              <w:rPr>
                <w:b/>
                <w:bCs/>
                <w:szCs w:val="20"/>
              </w:rPr>
              <w:t>Option A</w:t>
            </w:r>
            <w:r>
              <w:rPr>
                <w:szCs w:val="20"/>
              </w:rPr>
              <w:t>: Multiplexing timeline conditions in Clause 9.2.5 of TS 38.213 shall be satisfied for all the overlapping actual repetitions. Otherwise it is considered as an error case.</w:t>
            </w:r>
          </w:p>
          <w:p w14:paraId="23F49FE5" w14:textId="77777777" w:rsidR="00830213" w:rsidRDefault="00830213" w:rsidP="00830213">
            <w:pPr>
              <w:rPr>
                <w:sz w:val="24"/>
                <w:szCs w:val="32"/>
              </w:rPr>
            </w:pPr>
          </w:p>
          <w:p w14:paraId="7AA6E988" w14:textId="77777777" w:rsidR="00830213" w:rsidRDefault="00830213" w:rsidP="00830213">
            <w:pPr>
              <w:rPr>
                <w:rFonts w:ascii="Calibri" w:eastAsia="Times New Roman" w:hAnsi="Calibri" w:cs="Calibri"/>
                <w:strike/>
                <w:color w:val="FF0000"/>
                <w:szCs w:val="20"/>
                <w:lang w:val="en-US" w:eastAsia="zh-CN"/>
              </w:rPr>
            </w:pPr>
            <w:r>
              <w:rPr>
                <w:rFonts w:ascii="TimesNewRomanPSMT" w:eastAsia="Times New Roman" w:hAnsi="TimesNewRomanPSMT"/>
                <w:szCs w:val="20"/>
                <w:highlight w:val="green"/>
                <w:shd w:val="clear" w:color="auto" w:fill="FFFC00"/>
              </w:rPr>
              <w:t>Agreements:</w:t>
            </w:r>
            <w:r>
              <w:rPr>
                <w:rFonts w:ascii="TimesNewRomanPSMT" w:eastAsia="Times New Roman" w:hAnsi="TimesNewRomanPSMT"/>
                <w:szCs w:val="20"/>
                <w:highlight w:val="green"/>
              </w:rPr>
              <w:t> </w:t>
            </w:r>
            <w:r>
              <w:rPr>
                <w:rFonts w:ascii="TimesNewRomanPSMT" w:eastAsia="Times New Roman" w:hAnsi="TimesNewRomanPSMT"/>
                <w:szCs w:val="20"/>
              </w:rPr>
              <w:t>In case PUCCH overlaps with multiple repetitions of PUSCH repetition Type B </w:t>
            </w:r>
            <w:r>
              <w:rPr>
                <w:rFonts w:eastAsia="Times New Roman"/>
                <w:szCs w:val="20"/>
              </w:rPr>
              <w:t>that satisfy the multiplexing timeline conditions,</w:t>
            </w:r>
            <w:r>
              <w:rPr>
                <w:rFonts w:ascii="TimesNewRomanPSMT" w:eastAsia="Times New Roman" w:hAnsi="TimesNewRomanPSMT"/>
                <w:szCs w:val="20"/>
              </w:rPr>
              <w:t xml:space="preserve"> UCI is multiplexed on only one actual repetition (including the case where a PUCCH overlaps with a PUSCH with repetition Type B in multiple slots). </w:t>
            </w:r>
            <w:r>
              <w:rPr>
                <w:rFonts w:ascii="TimesNewRomanPSMT" w:eastAsia="Times New Roman" w:hAnsi="TimesNewRomanPSMT"/>
                <w:strike/>
                <w:color w:val="FF0000"/>
                <w:szCs w:val="20"/>
              </w:rPr>
              <w:t>To determine which actual repetition, down-select from the following 3 options:</w:t>
            </w:r>
          </w:p>
          <w:p w14:paraId="705A0256" w14:textId="77777777" w:rsidR="00830213" w:rsidRDefault="00830213" w:rsidP="00830213">
            <w:pPr>
              <w:numPr>
                <w:ilvl w:val="0"/>
                <w:numId w:val="48"/>
              </w:numPr>
              <w:spacing w:before="100" w:beforeAutospacing="1" w:after="100" w:afterAutospacing="1"/>
              <w:rPr>
                <w:rFonts w:ascii="TimesNewRomanPSMT" w:eastAsia="Times New Roman" w:hAnsi="TimesNewRomanPSMT"/>
                <w:szCs w:val="20"/>
              </w:rPr>
            </w:pPr>
            <w:r>
              <w:rPr>
                <w:rFonts w:ascii="TimesNewRomanPSMT" w:eastAsia="Times New Roman" w:hAnsi="TimesNewRomanPSMT"/>
                <w:szCs w:val="20"/>
              </w:rPr>
              <w:t xml:space="preserve">Option 1: the first overlapping actual repetition </w:t>
            </w:r>
            <w:r>
              <w:rPr>
                <w:rFonts w:ascii="TimesNewRomanPSMT" w:eastAsia="Times New Roman" w:hAnsi="TimesNewRomanPSMT"/>
                <w:strike/>
                <w:color w:val="FF0000"/>
                <w:szCs w:val="20"/>
              </w:rPr>
              <w:t>in the first overlapping slot</w:t>
            </w:r>
            <w:r>
              <w:rPr>
                <w:rFonts w:ascii="TimesNewRomanPSMT" w:eastAsia="Times New Roman" w:hAnsi="TimesNewRomanPSMT"/>
                <w:szCs w:val="20"/>
              </w:rPr>
              <w:t xml:space="preserve"> that satisfies the multiplexing timeline</w:t>
            </w:r>
          </w:p>
          <w:p w14:paraId="70211567" w14:textId="77777777" w:rsidR="00830213" w:rsidRDefault="00830213" w:rsidP="00830213">
            <w:r>
              <w:rPr>
                <w:b/>
                <w:bCs/>
                <w:u w:val="single"/>
              </w:rPr>
              <w:t>Conclusion</w:t>
            </w:r>
            <w:r>
              <w:t xml:space="preserve">: </w:t>
            </w:r>
          </w:p>
          <w:p w14:paraId="5900E29B" w14:textId="550E217C" w:rsidR="00593D3E" w:rsidRPr="00830213" w:rsidRDefault="00830213" w:rsidP="00830213">
            <w:pPr>
              <w:pStyle w:val="a5"/>
              <w:numPr>
                <w:ilvl w:val="0"/>
                <w:numId w:val="47"/>
              </w:numPr>
              <w:ind w:leftChars="0"/>
            </w:pPr>
            <w:r>
              <w:t>The number of possible indices for beta offset that dynamic-ForDCIFormat0_2 can indicate is not increased.</w:t>
            </w:r>
          </w:p>
        </w:tc>
      </w:tr>
    </w:tbl>
    <w:p w14:paraId="703CEFBA" w14:textId="77777777" w:rsidR="001C345A" w:rsidRDefault="001C345A" w:rsidP="009E11E6">
      <w:pPr>
        <w:pStyle w:val="B1"/>
        <w:ind w:left="0" w:firstLineChars="50" w:firstLine="100"/>
        <w:rPr>
          <w:b/>
          <w:lang w:eastAsia="ko-KR"/>
        </w:rPr>
      </w:pPr>
      <w:bookmarkStart w:id="7" w:name="_Ref24047727"/>
    </w:p>
    <w:bookmarkEnd w:id="7"/>
    <w:p w14:paraId="74D8C529" w14:textId="44DA0F2A" w:rsidR="001C345A" w:rsidRDefault="00251D92" w:rsidP="009E11E6">
      <w:pPr>
        <w:pStyle w:val="B1"/>
        <w:ind w:left="0" w:firstLineChars="50" w:firstLine="100"/>
        <w:rPr>
          <w:lang w:eastAsia="ko-KR"/>
        </w:rPr>
      </w:pPr>
      <w:r w:rsidRPr="003F0795">
        <w:rPr>
          <w:rFonts w:hint="eastAsia"/>
          <w:lang w:eastAsia="ko-KR"/>
        </w:rPr>
        <w:t>P</w:t>
      </w:r>
      <w:r w:rsidRPr="003F0795">
        <w:rPr>
          <w:lang w:eastAsia="ko-KR"/>
        </w:rPr>
        <w:t>USCH with HARQ-ACK</w:t>
      </w:r>
      <w:r w:rsidR="00DB4F75">
        <w:rPr>
          <w:lang w:eastAsia="ko-KR"/>
        </w:rPr>
        <w:t xml:space="preserve"> has more cases and the </w:t>
      </w:r>
      <w:r w:rsidR="00DB4F75">
        <w:rPr>
          <w:lang w:eastAsia="ko-KR"/>
        </w:rPr>
        <w:fldChar w:fldCharType="begin"/>
      </w:r>
      <w:r w:rsidR="00DB4F75">
        <w:rPr>
          <w:lang w:eastAsia="ko-KR"/>
        </w:rPr>
        <w:instrText xml:space="preserve"> REF _Ref40435577 \h </w:instrText>
      </w:r>
      <w:r w:rsidR="00DB4F75">
        <w:rPr>
          <w:lang w:eastAsia="ko-KR"/>
        </w:rPr>
      </w:r>
      <w:r w:rsidR="00DB4F75">
        <w:rPr>
          <w:lang w:eastAsia="ko-KR"/>
        </w:rPr>
        <w:fldChar w:fldCharType="separate"/>
      </w:r>
      <w:r w:rsidR="0040440C">
        <w:t xml:space="preserve">Figure </w:t>
      </w:r>
      <w:r w:rsidR="0040440C">
        <w:rPr>
          <w:noProof/>
        </w:rPr>
        <w:t>1</w:t>
      </w:r>
      <w:r w:rsidR="00DB4F75">
        <w:rPr>
          <w:lang w:eastAsia="ko-KR"/>
        </w:rPr>
        <w:fldChar w:fldCharType="end"/>
      </w:r>
      <w:r w:rsidR="00DB4F75">
        <w:rPr>
          <w:lang w:eastAsia="ko-KR"/>
        </w:rPr>
        <w:t xml:space="preserve"> illustrates PUCCH overlapping PUSCH. The </w:t>
      </w:r>
      <w:r w:rsidR="00DB4F75">
        <w:rPr>
          <w:lang w:eastAsia="ko-KR"/>
        </w:rPr>
        <w:fldChar w:fldCharType="begin"/>
      </w:r>
      <w:r w:rsidR="00DB4F75">
        <w:rPr>
          <w:lang w:eastAsia="ko-KR"/>
        </w:rPr>
        <w:instrText xml:space="preserve"> REF _Ref40435577 \h </w:instrText>
      </w:r>
      <w:r w:rsidR="00DB4F75">
        <w:rPr>
          <w:lang w:eastAsia="ko-KR"/>
        </w:rPr>
      </w:r>
      <w:r w:rsidR="00DB4F75">
        <w:rPr>
          <w:lang w:eastAsia="ko-KR"/>
        </w:rPr>
        <w:fldChar w:fldCharType="separate"/>
      </w:r>
      <w:r w:rsidR="0040440C">
        <w:t xml:space="preserve">Figure </w:t>
      </w:r>
      <w:r w:rsidR="0040440C">
        <w:rPr>
          <w:noProof/>
        </w:rPr>
        <w:t>1</w:t>
      </w:r>
      <w:r w:rsidR="00DB4F75">
        <w:rPr>
          <w:lang w:eastAsia="ko-KR"/>
        </w:rPr>
        <w:fldChar w:fldCharType="end"/>
      </w:r>
      <w:r w:rsidR="00DB4F75">
        <w:rPr>
          <w:lang w:eastAsia="ko-KR"/>
        </w:rPr>
        <w:t xml:space="preserve"> (a) shows a slot-based PUCCH repetition. An actual PUSCH repetition may overlap with one of PUCCH. According to the Rel-15 rule, the PUCCH is transmitted instead of PUSCH. If we generalize the Rel-15 rule by regarding each Rel-16 PUSCH repetition as a Rel-15 PUSCH, then all overlapped actual PUSCH repetition(s) are dropped.</w:t>
      </w:r>
    </w:p>
    <w:p w14:paraId="36F1F893" w14:textId="73EA9C45" w:rsidR="004773FA" w:rsidRPr="00840726" w:rsidRDefault="00840726" w:rsidP="009E11E6">
      <w:pPr>
        <w:pStyle w:val="B1"/>
        <w:ind w:left="0" w:firstLineChars="50" w:firstLine="100"/>
        <w:rPr>
          <w:b/>
          <w:lang w:eastAsia="ko-KR"/>
        </w:rPr>
      </w:pPr>
      <w:bookmarkStart w:id="8" w:name="_Ref40446241"/>
      <w:r w:rsidRPr="00840726">
        <w:rPr>
          <w:b/>
        </w:rPr>
        <w:t xml:space="preserve">Proposal </w:t>
      </w:r>
      <w:r w:rsidRPr="00840726">
        <w:rPr>
          <w:b/>
        </w:rPr>
        <w:fldChar w:fldCharType="begin"/>
      </w:r>
      <w:r w:rsidRPr="00840726">
        <w:rPr>
          <w:b/>
        </w:rPr>
        <w:instrText xml:space="preserve"> SEQ Proposal \* ARABIC </w:instrText>
      </w:r>
      <w:r w:rsidRPr="00840726">
        <w:rPr>
          <w:b/>
        </w:rPr>
        <w:fldChar w:fldCharType="separate"/>
      </w:r>
      <w:r w:rsidR="0040440C">
        <w:rPr>
          <w:b/>
          <w:noProof/>
        </w:rPr>
        <w:t>1</w:t>
      </w:r>
      <w:r w:rsidRPr="00840726">
        <w:rPr>
          <w:b/>
        </w:rPr>
        <w:fldChar w:fldCharType="end"/>
      </w:r>
      <w:r w:rsidRPr="00840726">
        <w:rPr>
          <w:b/>
        </w:rPr>
        <w:t>:</w:t>
      </w:r>
      <w:r w:rsidR="004773FA" w:rsidRPr="00840726">
        <w:rPr>
          <w:b/>
          <w:lang w:eastAsia="ko-KR"/>
        </w:rPr>
        <w:t xml:space="preserve"> Regarding HARQ-ACK repetition using long PUCCH formats, PUCCH is transmitted and overlapped PUSCH repetition(s) are dropped</w:t>
      </w:r>
      <w:r w:rsidR="00F53A21" w:rsidRPr="00840726">
        <w:rPr>
          <w:b/>
          <w:lang w:eastAsia="ko-KR"/>
        </w:rPr>
        <w:t>, provided that their priority index are the same</w:t>
      </w:r>
      <w:r w:rsidR="004773FA" w:rsidRPr="00840726">
        <w:rPr>
          <w:b/>
          <w:lang w:eastAsia="ko-KR"/>
        </w:rPr>
        <w:t>.</w:t>
      </w:r>
      <w:bookmarkEnd w:id="8"/>
    </w:p>
    <w:p w14:paraId="53272365" w14:textId="68214E1B" w:rsidR="001D0126" w:rsidRDefault="00DB4F75" w:rsidP="001D0126">
      <w:pPr>
        <w:pStyle w:val="B1"/>
        <w:rPr>
          <w:lang w:eastAsia="ko-KR"/>
        </w:rPr>
      </w:pPr>
      <w:r>
        <w:rPr>
          <w:lang w:eastAsia="ko-KR"/>
        </w:rPr>
        <w:t xml:space="preserve">The </w:t>
      </w:r>
      <w:r>
        <w:rPr>
          <w:lang w:eastAsia="ko-KR"/>
        </w:rPr>
        <w:fldChar w:fldCharType="begin"/>
      </w:r>
      <w:r>
        <w:rPr>
          <w:lang w:eastAsia="ko-KR"/>
        </w:rPr>
        <w:instrText xml:space="preserve"> REF _Ref40435577 \h </w:instrText>
      </w:r>
      <w:r>
        <w:rPr>
          <w:lang w:eastAsia="ko-KR"/>
        </w:rPr>
      </w:r>
      <w:r>
        <w:rPr>
          <w:lang w:eastAsia="ko-KR"/>
        </w:rPr>
        <w:fldChar w:fldCharType="separate"/>
      </w:r>
      <w:r w:rsidR="0040440C">
        <w:t xml:space="preserve">Figure </w:t>
      </w:r>
      <w:r w:rsidR="0040440C">
        <w:rPr>
          <w:noProof/>
        </w:rPr>
        <w:t>1</w:t>
      </w:r>
      <w:r>
        <w:rPr>
          <w:lang w:eastAsia="ko-KR"/>
        </w:rPr>
        <w:fldChar w:fldCharType="end"/>
      </w:r>
      <w:r>
        <w:rPr>
          <w:lang w:eastAsia="ko-KR"/>
        </w:rPr>
        <w:t xml:space="preserve"> (b) shows that multiple HARQ-ACK feedback in a slot is assigned and an actual PUSCH repetition overlap with two or more PUCCH. In our understanding, the Rel-15 does not allow such overlap because HARQ-ACK is reported per slot. </w:t>
      </w:r>
    </w:p>
    <w:p w14:paraId="4ADB005A" w14:textId="468CCD5B" w:rsidR="001D0126" w:rsidRDefault="001D0126" w:rsidP="00276096">
      <w:pPr>
        <w:pStyle w:val="B1"/>
        <w:rPr>
          <w:lang w:eastAsia="ko-KR"/>
        </w:rPr>
      </w:pPr>
      <w:r>
        <w:rPr>
          <w:lang w:eastAsia="ko-KR"/>
        </w:rPr>
        <w:t xml:space="preserve">Following the previous agreement, HARQ-ACK is piggybacked on each actual PUSCH instance, where the number of HARQ-ACK codebook can be one or more. Since a non-fallback DCI has a DAI field to count the number of scheduled TB, it is not yet supported to multiplex multiple HARQ-ACK codebooks on PUSCH </w:t>
      </w:r>
      <w:r>
        <w:rPr>
          <w:lang w:eastAsia="ko-KR"/>
        </w:rPr>
        <w:lastRenderedPageBreak/>
        <w:t xml:space="preserve">otherwise we need increase the </w:t>
      </w:r>
      <w:proofErr w:type="spellStart"/>
      <w:r>
        <w:rPr>
          <w:lang w:eastAsia="ko-KR"/>
        </w:rPr>
        <w:t>fieldwidth</w:t>
      </w:r>
      <w:proofErr w:type="spellEnd"/>
      <w:r>
        <w:rPr>
          <w:lang w:eastAsia="ko-KR"/>
        </w:rPr>
        <w:t xml:space="preserve"> for DAI.</w:t>
      </w:r>
      <w:r w:rsidRPr="001D0126">
        <w:t xml:space="preserve"> Considering the Rel-16 maintenance phase, </w:t>
      </w:r>
      <w:r>
        <w:t>it is desirable to progress with the most effective and the simplest scheme and we would propose up</w:t>
      </w:r>
      <w:r w:rsidR="0040440C">
        <w:t xml:space="preserve"> </w:t>
      </w:r>
      <w:r>
        <w:t>to one HARQ-ACK codebook may be piggybacked.</w:t>
      </w:r>
      <w:r w:rsidR="002F6B77">
        <w:t xml:space="preserve"> However, in case of configured grant, there is no such limitation and we can multiplex HARQ-ACK codebooks for each actual PUSCH instance.</w:t>
      </w:r>
    </w:p>
    <w:p w14:paraId="3335A88D" w14:textId="4541ABD6" w:rsidR="001D0126" w:rsidRPr="00276096" w:rsidRDefault="001D0126" w:rsidP="00276096">
      <w:pPr>
        <w:pStyle w:val="B1"/>
        <w:rPr>
          <w:b/>
        </w:rPr>
      </w:pPr>
      <w:bookmarkStart w:id="9" w:name="_Ref40445165"/>
      <w:bookmarkStart w:id="10" w:name="_Ref40445486"/>
      <w:r w:rsidRPr="00276096">
        <w:rPr>
          <w:b/>
        </w:rPr>
        <w:t xml:space="preserve">Proposal </w:t>
      </w:r>
      <w:r w:rsidRPr="00276096">
        <w:rPr>
          <w:b/>
        </w:rPr>
        <w:fldChar w:fldCharType="begin"/>
      </w:r>
      <w:r w:rsidRPr="00276096">
        <w:rPr>
          <w:b/>
        </w:rPr>
        <w:instrText xml:space="preserve"> SEQ Proposal \* ARABIC </w:instrText>
      </w:r>
      <w:r w:rsidRPr="00276096">
        <w:rPr>
          <w:b/>
        </w:rPr>
        <w:fldChar w:fldCharType="separate"/>
      </w:r>
      <w:r w:rsidR="0040440C">
        <w:rPr>
          <w:b/>
          <w:noProof/>
        </w:rPr>
        <w:t>2</w:t>
      </w:r>
      <w:r w:rsidRPr="00276096">
        <w:rPr>
          <w:b/>
        </w:rPr>
        <w:fldChar w:fldCharType="end"/>
      </w:r>
      <w:r w:rsidRPr="00276096">
        <w:rPr>
          <w:b/>
        </w:rPr>
        <w:t>: Up</w:t>
      </w:r>
      <w:r w:rsidR="0040440C">
        <w:rPr>
          <w:b/>
        </w:rPr>
        <w:t xml:space="preserve"> </w:t>
      </w:r>
      <w:r w:rsidRPr="00276096">
        <w:rPr>
          <w:b/>
        </w:rPr>
        <w:t xml:space="preserve">to </w:t>
      </w:r>
      <w:r w:rsidR="002F6B77" w:rsidRPr="0040440C">
        <w:rPr>
          <w:b/>
          <w:i/>
        </w:rPr>
        <w:t>n</w:t>
      </w:r>
      <w:r w:rsidRPr="00276096">
        <w:rPr>
          <w:b/>
        </w:rPr>
        <w:t xml:space="preserve"> HARQ-ACK codebooks are multiplexed </w:t>
      </w:r>
      <w:r w:rsidR="002F6B77">
        <w:rPr>
          <w:b/>
        </w:rPr>
        <w:t>for all</w:t>
      </w:r>
      <w:r w:rsidRPr="00276096">
        <w:rPr>
          <w:b/>
        </w:rPr>
        <w:t xml:space="preserve"> PUSCH repetition</w:t>
      </w:r>
      <w:bookmarkEnd w:id="9"/>
      <w:r w:rsidR="002F6B77">
        <w:rPr>
          <w:b/>
        </w:rPr>
        <w:t xml:space="preserve">s, where </w:t>
      </w:r>
      <w:r w:rsidR="002F6B77" w:rsidRPr="0040440C">
        <w:rPr>
          <w:b/>
          <w:i/>
        </w:rPr>
        <w:t>n</w:t>
      </w:r>
      <w:r w:rsidR="002F6B77">
        <w:rPr>
          <w:b/>
        </w:rPr>
        <w:t xml:space="preserve"> is 1 for grant based PUSCH repetition type B.</w:t>
      </w:r>
      <w:bookmarkEnd w:id="10"/>
    </w:p>
    <w:p w14:paraId="6A116089" w14:textId="6C2114F3" w:rsidR="003F0795" w:rsidRPr="001D0126" w:rsidRDefault="003F0795" w:rsidP="00276096">
      <w:pPr>
        <w:pStyle w:val="B1"/>
        <w:rPr>
          <w:lang w:eastAsia="ko-KR"/>
        </w:rPr>
      </w:pPr>
    </w:p>
    <w:p w14:paraId="26992A8F" w14:textId="5D186062" w:rsidR="003F0795" w:rsidRDefault="00F53A21" w:rsidP="009E11E6">
      <w:pPr>
        <w:pStyle w:val="B1"/>
        <w:ind w:left="0" w:firstLineChars="50" w:firstLine="100"/>
      </w:pPr>
      <w:r>
        <w:object w:dxaOrig="6060" w:dyaOrig="2844" w14:anchorId="2C4B7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99.5pt" o:ole="">
            <v:imagedata r:id="rId11" o:title=""/>
          </v:shape>
          <o:OLEObject Type="Embed" ProgID="Visio.Drawing.15" ShapeID="_x0000_i1025" DrawAspect="Content" ObjectID="_1651066129" r:id="rId12"/>
        </w:object>
      </w:r>
      <w:r w:rsidR="00DB4F75">
        <w:t xml:space="preserve">    </w:t>
      </w:r>
      <w:r>
        <w:object w:dxaOrig="6120" w:dyaOrig="2928" w14:anchorId="14CCC5F0">
          <v:shape id="_x0000_i1026" type="#_x0000_t75" style="width:213.5pt;height:102.5pt" o:ole="">
            <v:imagedata r:id="rId13" o:title=""/>
          </v:shape>
          <o:OLEObject Type="Embed" ProgID="Visio.Drawing.15" ShapeID="_x0000_i1026" DrawAspect="Content" ObjectID="_1651066130" r:id="rId14"/>
        </w:object>
      </w:r>
    </w:p>
    <w:p w14:paraId="1B112E39" w14:textId="3DF96AD4" w:rsidR="00292544" w:rsidRDefault="00292544" w:rsidP="00292544">
      <w:pPr>
        <w:pStyle w:val="B1"/>
        <w:ind w:left="0" w:firstLineChars="50" w:firstLine="100"/>
        <w:jc w:val="center"/>
        <w:rPr>
          <w:lang w:eastAsia="ko-KR"/>
        </w:rPr>
      </w:pPr>
      <w:r>
        <w:rPr>
          <w:rFonts w:hint="eastAsia"/>
          <w:lang w:eastAsia="ko-KR"/>
        </w:rPr>
        <w:t>(</w:t>
      </w:r>
      <w:r>
        <w:rPr>
          <w:lang w:eastAsia="ko-KR"/>
        </w:rPr>
        <w:t xml:space="preserve">a) Slot-based </w:t>
      </w:r>
      <w:r w:rsidR="00B4033F">
        <w:rPr>
          <w:rFonts w:hint="eastAsia"/>
          <w:lang w:eastAsia="ko-KR"/>
        </w:rPr>
        <w:t>U</w:t>
      </w:r>
      <w:r w:rsidR="00B4033F">
        <w:rPr>
          <w:lang w:eastAsia="ko-KR"/>
        </w:rPr>
        <w:t xml:space="preserve">CI </w:t>
      </w:r>
      <w:r>
        <w:rPr>
          <w:lang w:eastAsia="ko-KR"/>
        </w:rPr>
        <w:t>repetition</w:t>
      </w:r>
      <w:r>
        <w:rPr>
          <w:lang w:eastAsia="ko-KR"/>
        </w:rPr>
        <w:tab/>
      </w:r>
      <w:r>
        <w:rPr>
          <w:lang w:eastAsia="ko-KR"/>
        </w:rPr>
        <w:tab/>
      </w:r>
      <w:r>
        <w:rPr>
          <w:lang w:eastAsia="ko-KR"/>
        </w:rPr>
        <w:tab/>
      </w:r>
      <w:r>
        <w:rPr>
          <w:lang w:eastAsia="ko-KR"/>
        </w:rPr>
        <w:tab/>
        <w:t xml:space="preserve">(b) </w:t>
      </w:r>
      <w:r w:rsidR="00DB4F75">
        <w:rPr>
          <w:lang w:eastAsia="ko-KR"/>
        </w:rPr>
        <w:t>S</w:t>
      </w:r>
      <w:r>
        <w:rPr>
          <w:lang w:eastAsia="ko-KR"/>
        </w:rPr>
        <w:t xml:space="preserve">ub-slot based </w:t>
      </w:r>
      <w:r w:rsidR="00B4033F">
        <w:rPr>
          <w:rFonts w:hint="eastAsia"/>
          <w:lang w:eastAsia="ko-KR"/>
        </w:rPr>
        <w:t>U</w:t>
      </w:r>
      <w:r w:rsidR="00B4033F">
        <w:rPr>
          <w:lang w:eastAsia="ko-KR"/>
        </w:rPr>
        <w:t xml:space="preserve">CI </w:t>
      </w:r>
      <w:r>
        <w:rPr>
          <w:lang w:eastAsia="ko-KR"/>
        </w:rPr>
        <w:t>transmission</w:t>
      </w:r>
    </w:p>
    <w:p w14:paraId="4580FB26" w14:textId="60870823" w:rsidR="003F0795" w:rsidRDefault="00292544" w:rsidP="00292544">
      <w:pPr>
        <w:pStyle w:val="a7"/>
        <w:jc w:val="center"/>
        <w:rPr>
          <w:lang w:eastAsia="ko-KR"/>
        </w:rPr>
      </w:pPr>
      <w:bookmarkStart w:id="11" w:name="_Ref40435577"/>
      <w:r>
        <w:t xml:space="preserve">Figure </w:t>
      </w:r>
      <w:r>
        <w:fldChar w:fldCharType="begin"/>
      </w:r>
      <w:r>
        <w:instrText xml:space="preserve"> SEQ Figure \* ARABIC </w:instrText>
      </w:r>
      <w:r>
        <w:fldChar w:fldCharType="separate"/>
      </w:r>
      <w:r w:rsidR="0040440C">
        <w:rPr>
          <w:noProof/>
        </w:rPr>
        <w:t>1</w:t>
      </w:r>
      <w:r>
        <w:fldChar w:fldCharType="end"/>
      </w:r>
      <w:bookmarkEnd w:id="11"/>
      <w:r>
        <w:t xml:space="preserve">: </w:t>
      </w:r>
      <w:r w:rsidR="00B4033F">
        <w:rPr>
          <w:rFonts w:hint="eastAsia"/>
          <w:lang w:eastAsia="ko-KR"/>
        </w:rPr>
        <w:t>P</w:t>
      </w:r>
      <w:r w:rsidR="00B4033F">
        <w:rPr>
          <w:lang w:eastAsia="ko-KR"/>
        </w:rPr>
        <w:t xml:space="preserve">UCCH </w:t>
      </w:r>
      <w:r>
        <w:rPr>
          <w:lang w:eastAsia="ko-KR"/>
        </w:rPr>
        <w:t>overlapping with PUSCH</w:t>
      </w:r>
    </w:p>
    <w:p w14:paraId="75E1218E" w14:textId="58D142D7" w:rsidR="00292544" w:rsidRDefault="00292544" w:rsidP="001D0126">
      <w:pPr>
        <w:pStyle w:val="B1"/>
        <w:rPr>
          <w:lang w:eastAsia="ko-KR"/>
        </w:rPr>
      </w:pPr>
    </w:p>
    <w:p w14:paraId="5AA0C002" w14:textId="435D4030" w:rsidR="00062AB9" w:rsidRDefault="006732F7" w:rsidP="00276096">
      <w:pPr>
        <w:pStyle w:val="B1"/>
        <w:rPr>
          <w:lang w:eastAsia="ko-KR"/>
        </w:rPr>
      </w:pPr>
      <w:r w:rsidRPr="006732F7">
        <w:rPr>
          <w:lang w:eastAsia="ko-KR"/>
        </w:rPr>
        <w:t xml:space="preserve">Regarding the issue to apply the upper bound when calculating Q’ with beta offset and alpha scaling, an actual PUSCH instance should have </w:t>
      </w:r>
      <w:r>
        <w:rPr>
          <w:lang w:eastAsia="ko-KR"/>
        </w:rPr>
        <w:t>enough REs for coded UCI.</w:t>
      </w:r>
      <w:r w:rsidR="000A6F30">
        <w:rPr>
          <w:lang w:eastAsia="ko-KR"/>
        </w:rPr>
        <w:t xml:space="preserve"> The alpha scaling is introduced and applied for a nominal PUSCH instance but we think that another</w:t>
      </w:r>
      <w:r w:rsidR="00276096">
        <w:rPr>
          <w:lang w:eastAsia="ko-KR"/>
        </w:rPr>
        <w:t xml:space="preserve"> value of</w:t>
      </w:r>
      <w:r w:rsidR="000A6F30">
        <w:rPr>
          <w:lang w:eastAsia="ko-KR"/>
        </w:rPr>
        <w:t xml:space="preserve"> alpha scaling is necessary to ensure </w:t>
      </w:r>
      <w:r w:rsidR="00276096">
        <w:rPr>
          <w:lang w:eastAsia="ko-KR"/>
        </w:rPr>
        <w:t xml:space="preserve">the sufficient coding gain of the TB in the actual PUSCH instance. We would like to introduce a reference PUSCH instance to derive one more value of alpha scaling, that is, two values are implied for one alpha scaling. </w:t>
      </w:r>
      <w:r w:rsidR="009E0EB1" w:rsidRPr="00276096">
        <w:rPr>
          <w:lang w:eastAsia="ko-KR"/>
        </w:rPr>
        <w:t>The first value is applied at the nominal repetition, and the second value is applied at the actual repetition.</w:t>
      </w:r>
    </w:p>
    <w:p w14:paraId="14B72B1F" w14:textId="20591212" w:rsidR="00276096" w:rsidRPr="00276096" w:rsidRDefault="00276096" w:rsidP="00276096">
      <w:pPr>
        <w:pStyle w:val="B1"/>
        <w:rPr>
          <w:b/>
        </w:rPr>
      </w:pPr>
      <w:bookmarkStart w:id="12" w:name="_Ref40445211"/>
      <w:r w:rsidRPr="00276096">
        <w:rPr>
          <w:b/>
        </w:rPr>
        <w:t xml:space="preserve">Proposal </w:t>
      </w:r>
      <w:r w:rsidRPr="00276096">
        <w:rPr>
          <w:b/>
        </w:rPr>
        <w:fldChar w:fldCharType="begin"/>
      </w:r>
      <w:r w:rsidRPr="00276096">
        <w:rPr>
          <w:b/>
        </w:rPr>
        <w:instrText xml:space="preserve"> SEQ Proposal \* ARABIC </w:instrText>
      </w:r>
      <w:r w:rsidRPr="00276096">
        <w:rPr>
          <w:b/>
        </w:rPr>
        <w:fldChar w:fldCharType="separate"/>
      </w:r>
      <w:r w:rsidR="0040440C">
        <w:rPr>
          <w:b/>
          <w:noProof/>
        </w:rPr>
        <w:t>3</w:t>
      </w:r>
      <w:r w:rsidRPr="00276096">
        <w:rPr>
          <w:b/>
        </w:rPr>
        <w:fldChar w:fldCharType="end"/>
      </w:r>
      <w:r w:rsidRPr="00276096">
        <w:rPr>
          <w:b/>
        </w:rPr>
        <w:t xml:space="preserve">: </w:t>
      </w:r>
      <w:r>
        <w:rPr>
          <w:b/>
        </w:rPr>
        <w:t>For actual repetition, more alpha scaling value is provided.</w:t>
      </w:r>
      <w:bookmarkEnd w:id="12"/>
    </w:p>
    <w:p w14:paraId="6A3796CB" w14:textId="46BC5D8A" w:rsidR="004B6E50" w:rsidRPr="00276096" w:rsidRDefault="00276096" w:rsidP="00276096">
      <w:pPr>
        <w:pStyle w:val="B1"/>
        <w:rPr>
          <w:lang w:eastAsia="ko-KR"/>
        </w:rPr>
      </w:pPr>
      <w:r w:rsidRPr="00276096">
        <w:rPr>
          <w:lang w:eastAsia="ko-KR"/>
        </w:rPr>
        <w:t xml:space="preserve">In some case, </w:t>
      </w:r>
      <w:r>
        <w:rPr>
          <w:lang w:eastAsia="ko-KR"/>
        </w:rPr>
        <w:t>any alpha scaling does not bound the necessary number of REs for either UCI or TB. In this case, there is no meaning to transmit both UCI and TB any longer, which case allows to drop the actual PUSCH instance and transmit PUCCH instead.</w:t>
      </w:r>
    </w:p>
    <w:p w14:paraId="51FE0633" w14:textId="22FD291F" w:rsidR="00276096" w:rsidRPr="00276096" w:rsidRDefault="00276096" w:rsidP="00276096">
      <w:pPr>
        <w:pStyle w:val="B1"/>
        <w:rPr>
          <w:b/>
        </w:rPr>
      </w:pPr>
      <w:bookmarkStart w:id="13" w:name="_Ref40445215"/>
      <w:r w:rsidRPr="00276096">
        <w:rPr>
          <w:b/>
        </w:rPr>
        <w:t xml:space="preserve">Proposal </w:t>
      </w:r>
      <w:r w:rsidRPr="00276096">
        <w:rPr>
          <w:b/>
        </w:rPr>
        <w:fldChar w:fldCharType="begin"/>
      </w:r>
      <w:r w:rsidRPr="00276096">
        <w:rPr>
          <w:b/>
        </w:rPr>
        <w:instrText xml:space="preserve"> SEQ Proposal \* ARABIC </w:instrText>
      </w:r>
      <w:r w:rsidRPr="00276096">
        <w:rPr>
          <w:b/>
        </w:rPr>
        <w:fldChar w:fldCharType="separate"/>
      </w:r>
      <w:r w:rsidR="0040440C">
        <w:rPr>
          <w:b/>
          <w:noProof/>
        </w:rPr>
        <w:t>4</w:t>
      </w:r>
      <w:r w:rsidRPr="00276096">
        <w:rPr>
          <w:b/>
        </w:rPr>
        <w:fldChar w:fldCharType="end"/>
      </w:r>
      <w:r w:rsidRPr="00276096">
        <w:rPr>
          <w:b/>
        </w:rPr>
        <w:t xml:space="preserve">: </w:t>
      </w:r>
      <w:r>
        <w:rPr>
          <w:b/>
        </w:rPr>
        <w:t xml:space="preserve">If </w:t>
      </w:r>
      <w:r w:rsidR="002F6B77">
        <w:rPr>
          <w:b/>
        </w:rPr>
        <w:t xml:space="preserve">any given alpha scaling does not give </w:t>
      </w:r>
      <w:r w:rsidR="003558A4">
        <w:rPr>
          <w:rFonts w:hint="eastAsia"/>
          <w:b/>
          <w:lang w:eastAsia="ko-KR"/>
        </w:rPr>
        <w:t>a</w:t>
      </w:r>
      <w:r w:rsidR="003558A4">
        <w:rPr>
          <w:b/>
          <w:lang w:eastAsia="ko-KR"/>
        </w:rPr>
        <w:t xml:space="preserve"> </w:t>
      </w:r>
      <w:r w:rsidR="002F6B77">
        <w:rPr>
          <w:b/>
        </w:rPr>
        <w:t>meaningful bound, drop the actual PUSCH instance and transmit PUCCH.</w:t>
      </w:r>
      <w:bookmarkEnd w:id="13"/>
    </w:p>
    <w:p w14:paraId="5C8D1234" w14:textId="395F9D36" w:rsidR="0089074E" w:rsidRDefault="000565F3" w:rsidP="0089074E">
      <w:pPr>
        <w:pStyle w:val="1"/>
        <w:numPr>
          <w:ilvl w:val="0"/>
          <w:numId w:val="19"/>
        </w:numPr>
        <w:rPr>
          <w:lang w:eastAsia="ko-KR"/>
        </w:rPr>
      </w:pPr>
      <w:r>
        <w:rPr>
          <w:lang w:eastAsia="ko-KR"/>
        </w:rPr>
        <w:t>Conclusion</w:t>
      </w:r>
    </w:p>
    <w:p w14:paraId="241EF0CB" w14:textId="1EE93EFF" w:rsidR="004D3C15" w:rsidRDefault="004D3C15" w:rsidP="004D3C15">
      <w:pPr>
        <w:pStyle w:val="B1"/>
        <w:rPr>
          <w:lang w:eastAsia="ko-KR"/>
        </w:rPr>
      </w:pPr>
      <w:r>
        <w:rPr>
          <w:lang w:eastAsia="ko-KR"/>
        </w:rPr>
        <w:t>In this contribution, we have the following proposals.</w:t>
      </w:r>
    </w:p>
    <w:p w14:paraId="7E52400B" w14:textId="22F4C87F" w:rsidR="00840726" w:rsidRDefault="00840726" w:rsidP="004D3C15">
      <w:pPr>
        <w:pStyle w:val="B1"/>
        <w:rPr>
          <w:lang w:eastAsia="ko-KR"/>
        </w:rPr>
      </w:pPr>
      <w:r>
        <w:rPr>
          <w:lang w:eastAsia="ko-KR"/>
        </w:rPr>
        <w:fldChar w:fldCharType="begin"/>
      </w:r>
      <w:r>
        <w:rPr>
          <w:lang w:eastAsia="ko-KR"/>
        </w:rPr>
        <w:instrText xml:space="preserve"> REF _Ref40446241 \h </w:instrText>
      </w:r>
      <w:r>
        <w:rPr>
          <w:lang w:eastAsia="ko-KR"/>
        </w:rPr>
      </w:r>
      <w:r>
        <w:rPr>
          <w:lang w:eastAsia="ko-KR"/>
        </w:rPr>
        <w:fldChar w:fldCharType="separate"/>
      </w:r>
      <w:r w:rsidR="0040440C" w:rsidRPr="00840726">
        <w:rPr>
          <w:b/>
        </w:rPr>
        <w:t xml:space="preserve">Proposal </w:t>
      </w:r>
      <w:r w:rsidR="0040440C">
        <w:rPr>
          <w:b/>
          <w:noProof/>
        </w:rPr>
        <w:t>1</w:t>
      </w:r>
      <w:r w:rsidR="0040440C" w:rsidRPr="00840726">
        <w:rPr>
          <w:b/>
        </w:rPr>
        <w:t>:</w:t>
      </w:r>
      <w:r w:rsidR="0040440C" w:rsidRPr="00840726">
        <w:rPr>
          <w:b/>
          <w:lang w:eastAsia="ko-KR"/>
        </w:rPr>
        <w:t xml:space="preserve"> Regarding HARQ-ACK repetition using long PUCCH formats, PUCCH is transmitted and overlapped PUSCH repetition(s) are dropped, provided that their priority index are the same.</w:t>
      </w:r>
      <w:r>
        <w:rPr>
          <w:lang w:eastAsia="ko-KR"/>
        </w:rPr>
        <w:fldChar w:fldCharType="end"/>
      </w:r>
    </w:p>
    <w:p w14:paraId="5B817237" w14:textId="6939D382" w:rsidR="002F6B77" w:rsidRDefault="002F6B77" w:rsidP="004D3C15">
      <w:pPr>
        <w:pStyle w:val="B1"/>
        <w:rPr>
          <w:lang w:eastAsia="ko-KR"/>
        </w:rPr>
      </w:pPr>
      <w:r>
        <w:rPr>
          <w:lang w:eastAsia="ko-KR"/>
        </w:rPr>
        <w:fldChar w:fldCharType="begin"/>
      </w:r>
      <w:r>
        <w:rPr>
          <w:lang w:eastAsia="ko-KR"/>
        </w:rPr>
        <w:instrText xml:space="preserve"> REF _Ref40445486 \h </w:instrText>
      </w:r>
      <w:r>
        <w:rPr>
          <w:lang w:eastAsia="ko-KR"/>
        </w:rPr>
      </w:r>
      <w:r>
        <w:rPr>
          <w:lang w:eastAsia="ko-KR"/>
        </w:rPr>
        <w:fldChar w:fldCharType="separate"/>
      </w:r>
      <w:r w:rsidR="0040440C" w:rsidRPr="00276096">
        <w:rPr>
          <w:b/>
        </w:rPr>
        <w:t xml:space="preserve">Proposal </w:t>
      </w:r>
      <w:r w:rsidR="0040440C">
        <w:rPr>
          <w:b/>
          <w:noProof/>
        </w:rPr>
        <w:t>2</w:t>
      </w:r>
      <w:r w:rsidR="0040440C" w:rsidRPr="00276096">
        <w:rPr>
          <w:b/>
        </w:rPr>
        <w:t>: Up</w:t>
      </w:r>
      <w:r w:rsidR="0040440C">
        <w:rPr>
          <w:b/>
        </w:rPr>
        <w:t xml:space="preserve"> </w:t>
      </w:r>
      <w:r w:rsidR="0040440C" w:rsidRPr="00276096">
        <w:rPr>
          <w:b/>
        </w:rPr>
        <w:t xml:space="preserve">to </w:t>
      </w:r>
      <w:r w:rsidR="0040440C" w:rsidRPr="0040440C">
        <w:rPr>
          <w:b/>
          <w:i/>
        </w:rPr>
        <w:t>n</w:t>
      </w:r>
      <w:r w:rsidR="0040440C" w:rsidRPr="00276096">
        <w:rPr>
          <w:b/>
        </w:rPr>
        <w:t xml:space="preserve"> HARQ-ACK codebooks are multiplexed </w:t>
      </w:r>
      <w:r w:rsidR="0040440C">
        <w:rPr>
          <w:b/>
        </w:rPr>
        <w:t>for all</w:t>
      </w:r>
      <w:r w:rsidR="0040440C" w:rsidRPr="00276096">
        <w:rPr>
          <w:b/>
        </w:rPr>
        <w:t xml:space="preserve"> PUSCH repetition</w:t>
      </w:r>
      <w:r w:rsidR="0040440C">
        <w:rPr>
          <w:b/>
        </w:rPr>
        <w:t xml:space="preserve">s, where </w:t>
      </w:r>
      <w:r w:rsidR="0040440C" w:rsidRPr="0040440C">
        <w:rPr>
          <w:b/>
          <w:i/>
        </w:rPr>
        <w:t>n</w:t>
      </w:r>
      <w:r w:rsidR="0040440C">
        <w:rPr>
          <w:b/>
        </w:rPr>
        <w:t xml:space="preserve"> is 1 for grant based PUSCH repetition type B.</w:t>
      </w:r>
      <w:r>
        <w:rPr>
          <w:lang w:eastAsia="ko-KR"/>
        </w:rPr>
        <w:fldChar w:fldCharType="end"/>
      </w:r>
      <w:bookmarkStart w:id="14" w:name="_GoBack"/>
      <w:bookmarkEnd w:id="14"/>
    </w:p>
    <w:p w14:paraId="2D92E9F9" w14:textId="7746A431" w:rsidR="002F6B77" w:rsidRDefault="002F6B77" w:rsidP="004D3C15">
      <w:pPr>
        <w:pStyle w:val="B1"/>
        <w:rPr>
          <w:lang w:eastAsia="ko-KR"/>
        </w:rPr>
      </w:pPr>
      <w:r>
        <w:rPr>
          <w:lang w:eastAsia="ko-KR"/>
        </w:rPr>
        <w:fldChar w:fldCharType="begin"/>
      </w:r>
      <w:r>
        <w:rPr>
          <w:lang w:eastAsia="ko-KR"/>
        </w:rPr>
        <w:instrText xml:space="preserve"> </w:instrText>
      </w:r>
      <w:r>
        <w:rPr>
          <w:rFonts w:hint="eastAsia"/>
          <w:lang w:eastAsia="ko-KR"/>
        </w:rPr>
        <w:instrText>REF _Ref40445211 \h</w:instrText>
      </w:r>
      <w:r>
        <w:rPr>
          <w:lang w:eastAsia="ko-KR"/>
        </w:rPr>
        <w:instrText xml:space="preserve"> </w:instrText>
      </w:r>
      <w:r>
        <w:rPr>
          <w:lang w:eastAsia="ko-KR"/>
        </w:rPr>
      </w:r>
      <w:r>
        <w:rPr>
          <w:lang w:eastAsia="ko-KR"/>
        </w:rPr>
        <w:fldChar w:fldCharType="separate"/>
      </w:r>
      <w:r w:rsidR="0040440C" w:rsidRPr="00276096">
        <w:rPr>
          <w:b/>
        </w:rPr>
        <w:t xml:space="preserve">Proposal </w:t>
      </w:r>
      <w:r w:rsidR="0040440C">
        <w:rPr>
          <w:b/>
          <w:noProof/>
        </w:rPr>
        <w:t>3</w:t>
      </w:r>
      <w:r w:rsidR="0040440C" w:rsidRPr="00276096">
        <w:rPr>
          <w:b/>
        </w:rPr>
        <w:t xml:space="preserve">: </w:t>
      </w:r>
      <w:r w:rsidR="0040440C">
        <w:rPr>
          <w:b/>
        </w:rPr>
        <w:t>For actual repetition, more alpha scaling value is provided.</w:t>
      </w:r>
      <w:r>
        <w:rPr>
          <w:lang w:eastAsia="ko-KR"/>
        </w:rPr>
        <w:fldChar w:fldCharType="end"/>
      </w:r>
    </w:p>
    <w:p w14:paraId="771ADC67" w14:textId="0DD60FFC" w:rsidR="002F6B77" w:rsidRDefault="002F6B77" w:rsidP="004D3C15">
      <w:pPr>
        <w:pStyle w:val="B1"/>
        <w:rPr>
          <w:lang w:eastAsia="ko-KR"/>
        </w:rPr>
      </w:pPr>
      <w:r>
        <w:rPr>
          <w:lang w:eastAsia="ko-KR"/>
        </w:rPr>
        <w:fldChar w:fldCharType="begin"/>
      </w:r>
      <w:r>
        <w:rPr>
          <w:lang w:eastAsia="ko-KR"/>
        </w:rPr>
        <w:instrText xml:space="preserve"> </w:instrText>
      </w:r>
      <w:r>
        <w:rPr>
          <w:rFonts w:hint="eastAsia"/>
          <w:lang w:eastAsia="ko-KR"/>
        </w:rPr>
        <w:instrText>REF _Ref40445215 \h</w:instrText>
      </w:r>
      <w:r>
        <w:rPr>
          <w:lang w:eastAsia="ko-KR"/>
        </w:rPr>
        <w:instrText xml:space="preserve"> </w:instrText>
      </w:r>
      <w:r>
        <w:rPr>
          <w:lang w:eastAsia="ko-KR"/>
        </w:rPr>
      </w:r>
      <w:r>
        <w:rPr>
          <w:lang w:eastAsia="ko-KR"/>
        </w:rPr>
        <w:fldChar w:fldCharType="separate"/>
      </w:r>
      <w:r w:rsidR="0040440C" w:rsidRPr="00276096">
        <w:rPr>
          <w:b/>
        </w:rPr>
        <w:t xml:space="preserve">Proposal </w:t>
      </w:r>
      <w:r w:rsidR="0040440C">
        <w:rPr>
          <w:b/>
          <w:noProof/>
        </w:rPr>
        <w:t>4</w:t>
      </w:r>
      <w:r w:rsidR="0040440C" w:rsidRPr="00276096">
        <w:rPr>
          <w:b/>
        </w:rPr>
        <w:t xml:space="preserve">: </w:t>
      </w:r>
      <w:r w:rsidR="0040440C">
        <w:rPr>
          <w:b/>
        </w:rPr>
        <w:t xml:space="preserve">If any given alpha scaling does not give </w:t>
      </w:r>
      <w:r w:rsidR="0040440C">
        <w:rPr>
          <w:rFonts w:hint="eastAsia"/>
          <w:b/>
          <w:lang w:eastAsia="ko-KR"/>
        </w:rPr>
        <w:t>a</w:t>
      </w:r>
      <w:r w:rsidR="0040440C">
        <w:rPr>
          <w:b/>
          <w:lang w:eastAsia="ko-KR"/>
        </w:rPr>
        <w:t xml:space="preserve"> </w:t>
      </w:r>
      <w:r w:rsidR="0040440C">
        <w:rPr>
          <w:b/>
        </w:rPr>
        <w:t>meaningful bound, drop the actual PUSCH instance and transmit PUCCH.</w:t>
      </w:r>
      <w:r>
        <w:rPr>
          <w:lang w:eastAsia="ko-KR"/>
        </w:rPr>
        <w:fldChar w:fldCharType="end"/>
      </w:r>
    </w:p>
    <w:sectPr w:rsidR="002F6B77" w:rsidSect="00A948FA">
      <w:footerReference w:type="default" r:id="rId15"/>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B6DE1" w:rsidRDefault="004B6DE1" w:rsidP="003E77F5">
      <w:r>
        <w:separator/>
      </w:r>
    </w:p>
  </w:endnote>
  <w:endnote w:type="continuationSeparator" w:id="0">
    <w:p w14:paraId="55A598C2" w14:textId="77777777" w:rsidR="004B6DE1" w:rsidRDefault="004B6DE1" w:rsidP="003E77F5">
      <w:r>
        <w:continuationSeparator/>
      </w:r>
    </w:p>
  </w:endnote>
  <w:endnote w:type="continuationNotice" w:id="1">
    <w:p w14:paraId="5AE8DEE4" w14:textId="77777777" w:rsidR="004B6DE1" w:rsidRDefault="004B6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B6DE1" w:rsidRDefault="004B6DE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B6DE1" w:rsidRDefault="004B6DE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B6DE1" w:rsidRDefault="004B6DE1" w:rsidP="003E77F5">
      <w:r>
        <w:separator/>
      </w:r>
    </w:p>
  </w:footnote>
  <w:footnote w:type="continuationSeparator" w:id="0">
    <w:p w14:paraId="79E44AE8" w14:textId="77777777" w:rsidR="004B6DE1" w:rsidRDefault="004B6DE1" w:rsidP="003E77F5">
      <w:r>
        <w:continuationSeparator/>
      </w:r>
    </w:p>
  </w:footnote>
  <w:footnote w:type="continuationNotice" w:id="1">
    <w:p w14:paraId="2972158A" w14:textId="77777777" w:rsidR="004B6DE1" w:rsidRDefault="004B6D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543099"/>
    <w:multiLevelType w:val="hybridMultilevel"/>
    <w:tmpl w:val="E89C33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4A4B62A7"/>
    <w:multiLevelType w:val="hybridMultilevel"/>
    <w:tmpl w:val="E4226844"/>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884A4D"/>
    <w:multiLevelType w:val="hybridMultilevel"/>
    <w:tmpl w:val="434AF3A2"/>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0"/>
  </w:num>
  <w:num w:numId="2">
    <w:abstractNumId w:val="21"/>
  </w:num>
  <w:num w:numId="3">
    <w:abstractNumId w:val="43"/>
  </w:num>
  <w:num w:numId="4">
    <w:abstractNumId w:val="4"/>
  </w:num>
  <w:num w:numId="5">
    <w:abstractNumId w:val="32"/>
  </w:num>
  <w:num w:numId="6">
    <w:abstractNumId w:val="28"/>
  </w:num>
  <w:num w:numId="7">
    <w:abstractNumId w:val="41"/>
  </w:num>
  <w:num w:numId="8">
    <w:abstractNumId w:val="13"/>
  </w:num>
  <w:num w:numId="9">
    <w:abstractNumId w:val="0"/>
  </w:num>
  <w:num w:numId="10">
    <w:abstractNumId w:val="11"/>
  </w:num>
  <w:num w:numId="11">
    <w:abstractNumId w:val="39"/>
  </w:num>
  <w:num w:numId="12">
    <w:abstractNumId w:val="5"/>
  </w:num>
  <w:num w:numId="13">
    <w:abstractNumId w:val="9"/>
  </w:num>
  <w:num w:numId="14">
    <w:abstractNumId w:val="14"/>
  </w:num>
  <w:num w:numId="15">
    <w:abstractNumId w:val="7"/>
  </w:num>
  <w:num w:numId="16">
    <w:abstractNumId w:val="24"/>
  </w:num>
  <w:num w:numId="17">
    <w:abstractNumId w:val="38"/>
  </w:num>
  <w:num w:numId="18">
    <w:abstractNumId w:val="23"/>
  </w:num>
  <w:num w:numId="19">
    <w:abstractNumId w:val="1"/>
  </w:num>
  <w:num w:numId="20">
    <w:abstractNumId w:val="33"/>
  </w:num>
  <w:num w:numId="21">
    <w:abstractNumId w:val="12"/>
  </w:num>
  <w:num w:numId="22">
    <w:abstractNumId w:val="19"/>
  </w:num>
  <w:num w:numId="23">
    <w:abstractNumId w:val="18"/>
  </w:num>
  <w:num w:numId="24">
    <w:abstractNumId w:val="27"/>
  </w:num>
  <w:num w:numId="25">
    <w:abstractNumId w:val="40"/>
  </w:num>
  <w:num w:numId="26">
    <w:abstractNumId w:val="17"/>
  </w:num>
  <w:num w:numId="27">
    <w:abstractNumId w:val="20"/>
  </w:num>
  <w:num w:numId="28">
    <w:abstractNumId w:val="22"/>
  </w:num>
  <w:num w:numId="29">
    <w:abstractNumId w:val="42"/>
  </w:num>
  <w:num w:numId="30">
    <w:abstractNumId w:val="27"/>
  </w:num>
  <w:num w:numId="31">
    <w:abstractNumId w:val="34"/>
  </w:num>
  <w:num w:numId="32">
    <w:abstractNumId w:val="6"/>
  </w:num>
  <w:num w:numId="33">
    <w:abstractNumId w:val="15"/>
  </w:num>
  <w:num w:numId="34">
    <w:abstractNumId w:val="36"/>
  </w:num>
  <w:num w:numId="35">
    <w:abstractNumId w:val="29"/>
  </w:num>
  <w:num w:numId="36">
    <w:abstractNumId w:val="31"/>
  </w:num>
  <w:num w:numId="37">
    <w:abstractNumId w:val="44"/>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7"/>
  </w:num>
  <w:num w:numId="41">
    <w:abstractNumId w:val="2"/>
  </w:num>
  <w:num w:numId="42">
    <w:abstractNumId w:val="8"/>
  </w:num>
  <w:num w:numId="43">
    <w:abstractNumId w:val="26"/>
  </w:num>
  <w:num w:numId="44">
    <w:abstractNumId w:val="30"/>
  </w:num>
  <w:num w:numId="45">
    <w:abstractNumId w:val="45"/>
  </w:num>
  <w:num w:numId="46">
    <w:abstractNumId w:val="25"/>
  </w:num>
  <w:num w:numId="47">
    <w:abstractNumId w:val="16"/>
  </w:num>
  <w:num w:numId="48">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2AB9"/>
    <w:rsid w:val="0006380F"/>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6F30"/>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3D7"/>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345A"/>
    <w:rsid w:val="001C54DD"/>
    <w:rsid w:val="001C6257"/>
    <w:rsid w:val="001C6A92"/>
    <w:rsid w:val="001C6BE2"/>
    <w:rsid w:val="001C6D6A"/>
    <w:rsid w:val="001C7437"/>
    <w:rsid w:val="001D0126"/>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1D9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096"/>
    <w:rsid w:val="002761ED"/>
    <w:rsid w:val="002764BB"/>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44"/>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2F6B77"/>
    <w:rsid w:val="00300584"/>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58A4"/>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0795"/>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40C"/>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2F51"/>
    <w:rsid w:val="004734D7"/>
    <w:rsid w:val="00473BF7"/>
    <w:rsid w:val="00474438"/>
    <w:rsid w:val="00474DBE"/>
    <w:rsid w:val="00474E5D"/>
    <w:rsid w:val="00475F5A"/>
    <w:rsid w:val="00476C79"/>
    <w:rsid w:val="00476D23"/>
    <w:rsid w:val="004770A2"/>
    <w:rsid w:val="004773FA"/>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6DE1"/>
    <w:rsid w:val="004B6E50"/>
    <w:rsid w:val="004B7466"/>
    <w:rsid w:val="004C0489"/>
    <w:rsid w:val="004C0AE7"/>
    <w:rsid w:val="004C12B1"/>
    <w:rsid w:val="004C22ED"/>
    <w:rsid w:val="004C27EC"/>
    <w:rsid w:val="004C2BD0"/>
    <w:rsid w:val="004C3993"/>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EC1"/>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2C50"/>
    <w:rsid w:val="0059319E"/>
    <w:rsid w:val="005934C9"/>
    <w:rsid w:val="0059359F"/>
    <w:rsid w:val="00593D3E"/>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824"/>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50F"/>
    <w:rsid w:val="00671EFF"/>
    <w:rsid w:val="00672095"/>
    <w:rsid w:val="00672D83"/>
    <w:rsid w:val="006732F7"/>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11A8"/>
    <w:rsid w:val="007B2739"/>
    <w:rsid w:val="007B29BE"/>
    <w:rsid w:val="007B2CE3"/>
    <w:rsid w:val="007B436F"/>
    <w:rsid w:val="007B478F"/>
    <w:rsid w:val="007B49BB"/>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0213"/>
    <w:rsid w:val="00831361"/>
    <w:rsid w:val="008331E7"/>
    <w:rsid w:val="008335E8"/>
    <w:rsid w:val="00834340"/>
    <w:rsid w:val="00835DAC"/>
    <w:rsid w:val="00835F4B"/>
    <w:rsid w:val="00836C03"/>
    <w:rsid w:val="00837705"/>
    <w:rsid w:val="00840726"/>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1537"/>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0EB1"/>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0FA0"/>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7F"/>
    <w:rsid w:val="00B06CAE"/>
    <w:rsid w:val="00B07464"/>
    <w:rsid w:val="00B07BE2"/>
    <w:rsid w:val="00B07F4C"/>
    <w:rsid w:val="00B12203"/>
    <w:rsid w:val="00B124CA"/>
    <w:rsid w:val="00B132F8"/>
    <w:rsid w:val="00B13D24"/>
    <w:rsid w:val="00B13D6D"/>
    <w:rsid w:val="00B13F8A"/>
    <w:rsid w:val="00B144E7"/>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AE4"/>
    <w:rsid w:val="00B30FE2"/>
    <w:rsid w:val="00B32922"/>
    <w:rsid w:val="00B32F54"/>
    <w:rsid w:val="00B33430"/>
    <w:rsid w:val="00B33AED"/>
    <w:rsid w:val="00B34A4F"/>
    <w:rsid w:val="00B36451"/>
    <w:rsid w:val="00B36570"/>
    <w:rsid w:val="00B3753B"/>
    <w:rsid w:val="00B375B6"/>
    <w:rsid w:val="00B37D91"/>
    <w:rsid w:val="00B401E0"/>
    <w:rsid w:val="00B40228"/>
    <w:rsid w:val="00B4033F"/>
    <w:rsid w:val="00B40681"/>
    <w:rsid w:val="00B40D6A"/>
    <w:rsid w:val="00B41419"/>
    <w:rsid w:val="00B41963"/>
    <w:rsid w:val="00B41BCB"/>
    <w:rsid w:val="00B421BD"/>
    <w:rsid w:val="00B42FFB"/>
    <w:rsid w:val="00B43319"/>
    <w:rsid w:val="00B44213"/>
    <w:rsid w:val="00B458C5"/>
    <w:rsid w:val="00B463A2"/>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34D"/>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4F75"/>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1CC9"/>
    <w:rsid w:val="00DF233F"/>
    <w:rsid w:val="00DF2AB4"/>
    <w:rsid w:val="00DF2B06"/>
    <w:rsid w:val="00DF3848"/>
    <w:rsid w:val="00DF3BDF"/>
    <w:rsid w:val="00DF3C82"/>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47A3A"/>
    <w:rsid w:val="00F502C4"/>
    <w:rsid w:val="00F5057D"/>
    <w:rsid w:val="00F5180D"/>
    <w:rsid w:val="00F51A10"/>
    <w:rsid w:val="00F52666"/>
    <w:rsid w:val="00F5268F"/>
    <w:rsid w:val="00F53A21"/>
    <w:rsid w:val="00F53DD2"/>
    <w:rsid w:val="00F53E63"/>
    <w:rsid w:val="00F54EC7"/>
    <w:rsid w:val="00F55B5D"/>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880"/>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937"/>
    <w:rsid w:val="00FA7B6B"/>
    <w:rsid w:val="00FB0BB2"/>
    <w:rsid w:val="00FB0BF8"/>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C345A"/>
    <w:pPr>
      <w:spacing w:after="100"/>
      <w:ind w:left="113"/>
    </w:pPr>
    <w:rPr>
      <w:rFonts w:ascii="Times New Roman" w:eastAsia="맑은 고딕" w:hAnsi="Times New Roman"/>
      <w:szCs w:val="20"/>
      <w:lang w:val="x-none"/>
    </w:rPr>
  </w:style>
  <w:style w:type="character" w:customStyle="1" w:styleId="B1Zchn">
    <w:name w:val="B1 Zchn"/>
    <w:link w:val="B1"/>
    <w:rsid w:val="001C345A"/>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70896891">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26212848">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98c3c825-6db6-40e7-84ba-e24599bb6abc"/>
    <ds:schemaRef ds:uri="http://purl.org/dc/elements/1.1/"/>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124DF604-E085-43CB-9ADD-31512280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800</Words>
  <Characters>4564</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20</cp:revision>
  <cp:lastPrinted>2019-08-05T11:10:00Z</cp:lastPrinted>
  <dcterms:created xsi:type="dcterms:W3CDTF">2020-05-13T02:02:00Z</dcterms:created>
  <dcterms:modified xsi:type="dcterms:W3CDTF">2020-05-15T07:42:00Z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